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01C602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7363F8">
        <w:rPr>
          <w:rFonts w:ascii="Times New Roman" w:eastAsia="Arial Unicode MS" w:hAnsi="Times New Roman" w:cs="Times New Roman"/>
          <w:b/>
          <w:kern w:val="0"/>
          <w:sz w:val="24"/>
          <w:szCs w:val="24"/>
          <w:lang w:eastAsia="lv-LV"/>
          <w14:ligatures w14:val="none"/>
        </w:rPr>
        <w:t>9</w:t>
      </w:r>
    </w:p>
    <w:p w14:paraId="616345F9" w14:textId="19C46DC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7363F8">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0968E1A5" w14:textId="77777777" w:rsidR="007363F8" w:rsidRPr="007363F8" w:rsidRDefault="007363F8" w:rsidP="007363F8">
      <w:pPr>
        <w:spacing w:after="0" w:line="240" w:lineRule="auto"/>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7363F8">
        <w:rPr>
          <w:rFonts w:ascii="Times New Roman" w:hAnsi="Times New Roman" w:cs="Times New Roman"/>
          <w:b/>
          <w:bCs/>
          <w:kern w:val="0"/>
          <w:sz w:val="24"/>
          <w:szCs w:val="24"/>
          <w14:ligatures w14:val="none"/>
        </w:rPr>
        <w:t>Par Madonas novada pašvaldības institūcijas  “Madonas novada un Varakļānu novada kopīgo iestāžu uzraudzības padome” likvidēšanu</w:t>
      </w:r>
    </w:p>
    <w:p w14:paraId="19E3A80D" w14:textId="77777777" w:rsidR="007363F8" w:rsidRPr="007363F8" w:rsidRDefault="007363F8" w:rsidP="007363F8">
      <w:pPr>
        <w:spacing w:after="0" w:line="240" w:lineRule="auto"/>
        <w:jc w:val="both"/>
        <w:rPr>
          <w:rFonts w:ascii="Times New Roman" w:hAnsi="Times New Roman" w:cs="Times New Roman"/>
          <w:i/>
          <w:iCs/>
          <w:kern w:val="0"/>
          <w:sz w:val="24"/>
          <w:szCs w:val="24"/>
          <w14:ligatures w14:val="none"/>
        </w:rPr>
      </w:pPr>
    </w:p>
    <w:p w14:paraId="4DB2C234" w14:textId="77777777" w:rsidR="007363F8" w:rsidRPr="007363F8" w:rsidRDefault="007363F8" w:rsidP="007363F8">
      <w:pPr>
        <w:spacing w:after="0" w:line="240" w:lineRule="auto"/>
        <w:ind w:firstLine="567"/>
        <w:jc w:val="both"/>
        <w:rPr>
          <w:rFonts w:ascii="Times New Roman" w:hAnsi="Times New Roman" w:cs="Times New Roman"/>
          <w:kern w:val="0"/>
          <w:sz w:val="24"/>
          <w:szCs w:val="24"/>
          <w14:ligatures w14:val="none"/>
        </w:rPr>
      </w:pPr>
      <w:r w:rsidRPr="007363F8">
        <w:rPr>
          <w:rFonts w:ascii="Times New Roman" w:hAnsi="Times New Roman" w:cs="Times New Roman"/>
          <w:kern w:val="0"/>
          <w:sz w:val="24"/>
          <w:szCs w:val="24"/>
          <w14:ligatures w14:val="none"/>
        </w:rPr>
        <w:t>Saskaņā ar Administratīvo teritoriju un apdzīvoto vietu likuma Pārejas noteikumu 33.</w:t>
      </w:r>
      <w:r w:rsidRPr="007363F8">
        <w:rPr>
          <w:rFonts w:ascii="Times New Roman" w:hAnsi="Times New Roman" w:cs="Times New Roman"/>
          <w:kern w:val="0"/>
          <w:sz w:val="24"/>
          <w:szCs w:val="24"/>
          <w:vertAlign w:val="superscript"/>
          <w14:ligatures w14:val="none"/>
        </w:rPr>
        <w:t xml:space="preserve">7 </w:t>
      </w:r>
      <w:r w:rsidRPr="007363F8">
        <w:rPr>
          <w:rFonts w:ascii="Times New Roman" w:hAnsi="Times New Roman" w:cs="Times New Roman"/>
          <w:kern w:val="0"/>
          <w:sz w:val="24"/>
          <w:szCs w:val="24"/>
          <w14:ligatures w14:val="none"/>
        </w:rPr>
        <w:t xml:space="preserve">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w:t>
      </w:r>
      <w:proofErr w:type="spellStart"/>
      <w:r w:rsidRPr="007363F8">
        <w:rPr>
          <w:rFonts w:ascii="Times New Roman" w:hAnsi="Times New Roman" w:cs="Times New Roman"/>
          <w:kern w:val="0"/>
          <w:sz w:val="24"/>
          <w:szCs w:val="24"/>
          <w14:ligatures w14:val="none"/>
        </w:rPr>
        <w:t>Jaunizveidotā</w:t>
      </w:r>
      <w:proofErr w:type="spellEnd"/>
      <w:r w:rsidRPr="007363F8">
        <w:rPr>
          <w:rFonts w:ascii="Times New Roman" w:hAnsi="Times New Roman" w:cs="Times New Roman"/>
          <w:kern w:val="0"/>
          <w:sz w:val="24"/>
          <w:szCs w:val="24"/>
          <w14:ligatures w14:val="none"/>
        </w:rPr>
        <w:t xml:space="preserve"> Madonas novada pašvaldība  2025. gada 1. jūlijā ir pārņēmusi institūciju “Madonas novada un Varakļānu novada kopīgo iestāžu uzraudzības padome”, kas izveidota ar Madonas novada pašvaldības domes 2023 .gada 30. novembra lēmumu Nr. 780 (protokols Nr. 22, 57. p.) bijušās Madonas novada pašvaldības un bijušās Varakļānu novada pašvaldības kopīgo iestāžu “Madonas novada un Varakļānu novada bāriņtiesa” un “Madonas novada un Varakļānu novada pašvaldības policija” darbības pārraudzībai.</w:t>
      </w:r>
    </w:p>
    <w:p w14:paraId="5DD129AB" w14:textId="5AE803FC" w:rsidR="007363F8" w:rsidRPr="007363F8" w:rsidRDefault="007363F8" w:rsidP="007363F8">
      <w:pPr>
        <w:spacing w:after="0" w:line="240" w:lineRule="auto"/>
        <w:jc w:val="both"/>
        <w:rPr>
          <w:rFonts w:ascii="Times New Roman" w:hAnsi="Times New Roman" w:cs="Times New Roman"/>
          <w:kern w:val="0"/>
          <w:sz w:val="24"/>
          <w:szCs w:val="24"/>
          <w14:ligatures w14:val="none"/>
        </w:rPr>
      </w:pPr>
      <w:r w:rsidRPr="007363F8">
        <w:rPr>
          <w:rFonts w:ascii="Times New Roman" w:hAnsi="Times New Roman" w:cs="Times New Roman"/>
          <w:kern w:val="0"/>
          <w:sz w:val="24"/>
          <w:szCs w:val="24"/>
          <w14:ligatures w14:val="none"/>
        </w:rPr>
        <w:tab/>
        <w:t xml:space="preserve">Madonas novada un Varakļānu novada bāriņtiesa vairs nav bijušās Madonas novada pašvaldības un bijušās Varakļānu novada pašvaldības kopīga iestāde. Madonas novada un Varakļānu novada bāriņtiesa ir </w:t>
      </w:r>
      <w:proofErr w:type="spellStart"/>
      <w:r w:rsidRPr="007363F8">
        <w:rPr>
          <w:rFonts w:ascii="Times New Roman" w:hAnsi="Times New Roman" w:cs="Times New Roman"/>
          <w:kern w:val="0"/>
          <w:sz w:val="24"/>
          <w:szCs w:val="24"/>
          <w14:ligatures w14:val="none"/>
        </w:rPr>
        <w:t>jaunizveidotās</w:t>
      </w:r>
      <w:proofErr w:type="spellEnd"/>
      <w:r w:rsidRPr="007363F8">
        <w:rPr>
          <w:rFonts w:ascii="Times New Roman" w:hAnsi="Times New Roman" w:cs="Times New Roman"/>
          <w:kern w:val="0"/>
          <w:sz w:val="24"/>
          <w:szCs w:val="24"/>
          <w14:ligatures w14:val="none"/>
        </w:rPr>
        <w:t xml:space="preserve"> Madonas novada pašvaldības iestāde. Ar Madonas novada pašvaldības domes 2025.</w:t>
      </w:r>
      <w:r w:rsidR="00E85B86">
        <w:rPr>
          <w:rFonts w:ascii="Times New Roman" w:hAnsi="Times New Roman" w:cs="Times New Roman"/>
          <w:kern w:val="0"/>
          <w:sz w:val="24"/>
          <w:szCs w:val="24"/>
          <w14:ligatures w14:val="none"/>
        </w:rPr>
        <w:t> </w:t>
      </w:r>
      <w:r w:rsidRPr="007363F8">
        <w:rPr>
          <w:rFonts w:ascii="Times New Roman" w:hAnsi="Times New Roman" w:cs="Times New Roman"/>
          <w:kern w:val="0"/>
          <w:sz w:val="24"/>
          <w:szCs w:val="24"/>
          <w14:ligatures w14:val="none"/>
        </w:rPr>
        <w:t xml:space="preserve">gada </w:t>
      </w:r>
      <w:r w:rsidR="00E85B86">
        <w:rPr>
          <w:rFonts w:ascii="Times New Roman" w:hAnsi="Times New Roman" w:cs="Times New Roman"/>
          <w:kern w:val="0"/>
          <w:sz w:val="24"/>
          <w:szCs w:val="24"/>
          <w14:ligatures w14:val="none"/>
        </w:rPr>
        <w:t>31. jūlija</w:t>
      </w:r>
      <w:r w:rsidRPr="007363F8">
        <w:rPr>
          <w:rFonts w:ascii="Times New Roman" w:hAnsi="Times New Roman" w:cs="Times New Roman"/>
          <w:kern w:val="0"/>
          <w:sz w:val="24"/>
          <w:szCs w:val="24"/>
          <w14:ligatures w14:val="none"/>
        </w:rPr>
        <w:t xml:space="preserve"> lēmumu Nr.</w:t>
      </w:r>
      <w:r w:rsidR="00E85B86">
        <w:rPr>
          <w:rFonts w:ascii="Times New Roman" w:hAnsi="Times New Roman" w:cs="Times New Roman"/>
          <w:kern w:val="0"/>
          <w:sz w:val="24"/>
          <w:szCs w:val="24"/>
          <w14:ligatures w14:val="none"/>
        </w:rPr>
        <w:t> 105</w:t>
      </w:r>
      <w:r w:rsidRPr="007363F8">
        <w:rPr>
          <w:rFonts w:ascii="Times New Roman" w:hAnsi="Times New Roman" w:cs="Times New Roman"/>
          <w:kern w:val="0"/>
          <w:sz w:val="24"/>
          <w:szCs w:val="24"/>
          <w14:ligatures w14:val="none"/>
        </w:rPr>
        <w:t xml:space="preserve"> (protokols Nr. </w:t>
      </w:r>
      <w:r w:rsidR="00E85B86">
        <w:rPr>
          <w:rFonts w:ascii="Times New Roman" w:hAnsi="Times New Roman" w:cs="Times New Roman"/>
          <w:kern w:val="0"/>
          <w:sz w:val="24"/>
          <w:szCs w:val="24"/>
          <w14:ligatures w14:val="none"/>
        </w:rPr>
        <w:t>6</w:t>
      </w:r>
      <w:r w:rsidRPr="007363F8">
        <w:rPr>
          <w:rFonts w:ascii="Times New Roman" w:hAnsi="Times New Roman" w:cs="Times New Roman"/>
          <w:kern w:val="0"/>
          <w:sz w:val="24"/>
          <w:szCs w:val="24"/>
          <w14:ligatures w14:val="none"/>
        </w:rPr>
        <w:t xml:space="preserve">, </w:t>
      </w:r>
      <w:r w:rsidR="00E85B86">
        <w:rPr>
          <w:rFonts w:ascii="Times New Roman" w:hAnsi="Times New Roman" w:cs="Times New Roman"/>
          <w:kern w:val="0"/>
          <w:sz w:val="24"/>
          <w:szCs w:val="24"/>
          <w14:ligatures w14:val="none"/>
        </w:rPr>
        <w:t>68</w:t>
      </w:r>
      <w:r w:rsidRPr="007363F8">
        <w:rPr>
          <w:rFonts w:ascii="Times New Roman" w:hAnsi="Times New Roman" w:cs="Times New Roman"/>
          <w:kern w:val="0"/>
          <w:sz w:val="24"/>
          <w:szCs w:val="24"/>
          <w14:ligatures w14:val="none"/>
        </w:rPr>
        <w:t>.</w:t>
      </w:r>
      <w:r w:rsidR="00E85B86">
        <w:rPr>
          <w:rFonts w:ascii="Times New Roman" w:hAnsi="Times New Roman" w:cs="Times New Roman"/>
          <w:kern w:val="0"/>
          <w:sz w:val="24"/>
          <w:szCs w:val="24"/>
          <w14:ligatures w14:val="none"/>
        </w:rPr>
        <w:t> </w:t>
      </w:r>
      <w:r w:rsidRPr="007363F8">
        <w:rPr>
          <w:rFonts w:ascii="Times New Roman" w:hAnsi="Times New Roman" w:cs="Times New Roman"/>
          <w:kern w:val="0"/>
          <w:sz w:val="24"/>
          <w:szCs w:val="24"/>
          <w14:ligatures w14:val="none"/>
        </w:rPr>
        <w:t xml:space="preserve">p.) Madonas novada un Varakļānu novada bāriņtiesa ir iekšēji reorganizēta, grozot tās nosaukumu no “Madonas novada un Varakļānu novada bāriņtiesa” uz “Madonas novada Bāriņtiesa”, nosakot, ka Madonas novada bāriņtiesa nav Madonas novada un Varakļānu novada kopīgo iestāžu uzraudzības padomes pārraudzībā, nosakot, ka Madonas novada un Varakļānu novada kopīgo iestāžu uzraudzības padomei nav nekādu pienākumu, tiesību un atbildības attiecībā uz Madonas novada bāriņtiesu. Madonas novada un Varakļānu novada pašvaldības policija vairs nav bijušās Madonas novada pašvaldības un bijušās Varakļānu novada pašvaldības kopīga iestāde. Madonas novada un Varakļānu novada pašvaldības policija ir </w:t>
      </w:r>
      <w:proofErr w:type="spellStart"/>
      <w:r w:rsidRPr="007363F8">
        <w:rPr>
          <w:rFonts w:ascii="Times New Roman" w:hAnsi="Times New Roman" w:cs="Times New Roman"/>
          <w:kern w:val="0"/>
          <w:sz w:val="24"/>
          <w:szCs w:val="24"/>
          <w14:ligatures w14:val="none"/>
        </w:rPr>
        <w:t>jaunizveidotās</w:t>
      </w:r>
      <w:proofErr w:type="spellEnd"/>
      <w:r w:rsidRPr="007363F8">
        <w:rPr>
          <w:rFonts w:ascii="Times New Roman" w:hAnsi="Times New Roman" w:cs="Times New Roman"/>
          <w:kern w:val="0"/>
          <w:sz w:val="24"/>
          <w:szCs w:val="24"/>
          <w14:ligatures w14:val="none"/>
        </w:rPr>
        <w:t xml:space="preserve"> Madonas novada pašvaldības iestāde. Ar Madonas novada pašvaldības domes 2025.</w:t>
      </w:r>
      <w:r w:rsidR="00E85B86">
        <w:rPr>
          <w:rFonts w:ascii="Times New Roman" w:hAnsi="Times New Roman" w:cs="Times New Roman"/>
          <w:kern w:val="0"/>
          <w:sz w:val="24"/>
          <w:szCs w:val="24"/>
          <w14:ligatures w14:val="none"/>
        </w:rPr>
        <w:t> </w:t>
      </w:r>
      <w:r w:rsidRPr="007363F8">
        <w:rPr>
          <w:rFonts w:ascii="Times New Roman" w:hAnsi="Times New Roman" w:cs="Times New Roman"/>
          <w:kern w:val="0"/>
          <w:sz w:val="24"/>
          <w:szCs w:val="24"/>
          <w14:ligatures w14:val="none"/>
        </w:rPr>
        <w:t xml:space="preserve">gada </w:t>
      </w:r>
      <w:r w:rsidR="00E85B86">
        <w:rPr>
          <w:rFonts w:ascii="Times New Roman" w:hAnsi="Times New Roman" w:cs="Times New Roman"/>
          <w:kern w:val="0"/>
          <w:sz w:val="24"/>
          <w:szCs w:val="24"/>
          <w14:ligatures w14:val="none"/>
        </w:rPr>
        <w:t xml:space="preserve">31. jūlija </w:t>
      </w:r>
      <w:r w:rsidRPr="007363F8">
        <w:rPr>
          <w:rFonts w:ascii="Times New Roman" w:hAnsi="Times New Roman" w:cs="Times New Roman"/>
          <w:kern w:val="0"/>
          <w:sz w:val="24"/>
          <w:szCs w:val="24"/>
          <w14:ligatures w14:val="none"/>
        </w:rPr>
        <w:t xml:space="preserve">lēmumu Nr. </w:t>
      </w:r>
      <w:r w:rsidR="00E85B86">
        <w:rPr>
          <w:rFonts w:ascii="Times New Roman" w:hAnsi="Times New Roman" w:cs="Times New Roman"/>
          <w:kern w:val="0"/>
          <w:sz w:val="24"/>
          <w:szCs w:val="24"/>
          <w14:ligatures w14:val="none"/>
        </w:rPr>
        <w:t>107</w:t>
      </w:r>
      <w:r w:rsidRPr="007363F8">
        <w:rPr>
          <w:rFonts w:ascii="Times New Roman" w:hAnsi="Times New Roman" w:cs="Times New Roman"/>
          <w:kern w:val="0"/>
          <w:sz w:val="24"/>
          <w:szCs w:val="24"/>
          <w14:ligatures w14:val="none"/>
        </w:rPr>
        <w:t xml:space="preserve"> (protokols Nr. </w:t>
      </w:r>
      <w:r w:rsidR="00E85B86">
        <w:rPr>
          <w:rFonts w:ascii="Times New Roman" w:hAnsi="Times New Roman" w:cs="Times New Roman"/>
          <w:kern w:val="0"/>
          <w:sz w:val="24"/>
          <w:szCs w:val="24"/>
          <w14:ligatures w14:val="none"/>
        </w:rPr>
        <w:t>6</w:t>
      </w:r>
      <w:r w:rsidRPr="007363F8">
        <w:rPr>
          <w:rFonts w:ascii="Times New Roman" w:hAnsi="Times New Roman" w:cs="Times New Roman"/>
          <w:kern w:val="0"/>
          <w:sz w:val="24"/>
          <w:szCs w:val="24"/>
          <w14:ligatures w14:val="none"/>
        </w:rPr>
        <w:t xml:space="preserve">, </w:t>
      </w:r>
      <w:r w:rsidR="00E85B86">
        <w:rPr>
          <w:rFonts w:ascii="Times New Roman" w:hAnsi="Times New Roman" w:cs="Times New Roman"/>
          <w:kern w:val="0"/>
          <w:sz w:val="24"/>
          <w:szCs w:val="24"/>
          <w14:ligatures w14:val="none"/>
        </w:rPr>
        <w:t>70</w:t>
      </w:r>
      <w:r w:rsidRPr="007363F8">
        <w:rPr>
          <w:rFonts w:ascii="Times New Roman" w:hAnsi="Times New Roman" w:cs="Times New Roman"/>
          <w:kern w:val="0"/>
          <w:sz w:val="24"/>
          <w:szCs w:val="24"/>
          <w14:ligatures w14:val="none"/>
        </w:rPr>
        <w:t>. p.) Madonas novada un Varakļānu novada pašvaldības policija ir iekšēji reorganizēta, grozot tās nosaukumu no “Madonas novada un Varakļānu novada pašvaldības policija” uz “Madonas novada pašvaldības policija”, nosakot, ka Madonas novada pašvaldības policija nav Madonas novada un Varakļānu novada kopīgo iestāžu uzraudzības padomes pārraudzībā, nosakot, ka Madonas novada un Varakļānu novada kopīgo iestāžu uzraudzības padomei nav nekādu pienākumu, tiesību un atbildības attiecībā uz Madonas novada pašvaldības policija. Tādējādi Madonas novada un Varakļānu novada kopīgo iestāžu uzraudzības padomei vairs nav funkcijas, ko veikt, un tā ir jālikvidē.</w:t>
      </w:r>
    </w:p>
    <w:p w14:paraId="3C386AB9" w14:textId="77777777" w:rsidR="007363F8" w:rsidRPr="007363F8" w:rsidRDefault="007363F8" w:rsidP="007363F8">
      <w:pPr>
        <w:spacing w:after="0" w:line="240" w:lineRule="auto"/>
        <w:ind w:firstLine="567"/>
        <w:jc w:val="both"/>
        <w:rPr>
          <w:rFonts w:ascii="Times New Roman" w:hAnsi="Times New Roman" w:cs="Times New Roman"/>
          <w:kern w:val="0"/>
          <w:sz w:val="24"/>
          <w:szCs w:val="24"/>
          <w14:ligatures w14:val="none"/>
        </w:rPr>
      </w:pPr>
      <w:r w:rsidRPr="007363F8">
        <w:rPr>
          <w:rFonts w:ascii="Times New Roman" w:hAnsi="Times New Roman" w:cs="Times New Roman"/>
          <w:kern w:val="0"/>
          <w:sz w:val="24"/>
          <w:szCs w:val="24"/>
          <w14:ligatures w14:val="none"/>
        </w:rPr>
        <w:t>Pašvaldību likuma 10. panta pirmās daļas 8. punkts, nosaka, ka domes kompetencē ir reorganizēt pašvaldības administrāciju, tostarp likvidēt tās sastāvā esošās institūcijas.</w:t>
      </w:r>
    </w:p>
    <w:p w14:paraId="7828D833" w14:textId="77777777" w:rsidR="00E85B86" w:rsidRDefault="007363F8" w:rsidP="00E85B8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7363F8">
        <w:rPr>
          <w:rFonts w:ascii="Times New Roman" w:hAnsi="Times New Roman" w:cs="Times New Roman"/>
          <w:iCs/>
          <w:kern w:val="0"/>
          <w:sz w:val="24"/>
          <w:szCs w:val="24"/>
          <w14:ligatures w14:val="none"/>
        </w:rPr>
        <w:lastRenderedPageBreak/>
        <w:t xml:space="preserve">Pamatojoties uz Administratīvo teritoriju un apdzīvoto vietu likuma Pārejas noteikumu </w:t>
      </w:r>
      <w:r w:rsidRPr="007363F8">
        <w:rPr>
          <w:rFonts w:ascii="Times New Roman" w:hAnsi="Times New Roman" w:cs="Times New Roman"/>
          <w:kern w:val="0"/>
          <w:sz w:val="24"/>
          <w:szCs w:val="24"/>
          <w14:ligatures w14:val="none"/>
        </w:rPr>
        <w:t>33.</w:t>
      </w:r>
      <w:r w:rsidRPr="007363F8">
        <w:rPr>
          <w:rFonts w:ascii="Times New Roman" w:hAnsi="Times New Roman" w:cs="Times New Roman"/>
          <w:kern w:val="0"/>
          <w:sz w:val="24"/>
          <w:szCs w:val="24"/>
          <w:vertAlign w:val="superscript"/>
          <w14:ligatures w14:val="none"/>
        </w:rPr>
        <w:t>7</w:t>
      </w:r>
      <w:r w:rsidRPr="007363F8">
        <w:rPr>
          <w:rFonts w:ascii="Times New Roman" w:hAnsi="Times New Roman" w:cs="Times New Roman"/>
          <w:kern w:val="0"/>
          <w:sz w:val="24"/>
          <w:szCs w:val="24"/>
          <w14:ligatures w14:val="none"/>
        </w:rPr>
        <w:t xml:space="preserve">punktu un Pašvaldību likuma 10.panta pirmās daļas 8.punktu, </w:t>
      </w:r>
      <w:r w:rsidR="00E85B86">
        <w:rPr>
          <w:rFonts w:ascii="Times New Roman" w:eastAsia="Times New Roman" w:hAnsi="Times New Roman" w:cs="Times New Roman"/>
          <w:b/>
          <w:color w:val="000000"/>
          <w:sz w:val="24"/>
          <w:szCs w:val="24"/>
        </w:rPr>
        <w:t xml:space="preserve">atklāti balsojot: PAR – 17 </w:t>
      </w:r>
      <w:r w:rsidR="00E85B86">
        <w:rPr>
          <w:rFonts w:ascii="Times New Roman" w:eastAsia="Times New Roman" w:hAnsi="Times New Roman" w:cs="Times New Roman"/>
          <w:color w:val="000000"/>
          <w:sz w:val="24"/>
          <w:szCs w:val="24"/>
        </w:rPr>
        <w:t>(</w:t>
      </w:r>
      <w:r w:rsidR="00E85B8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85B86">
        <w:rPr>
          <w:rFonts w:ascii="Times New Roman" w:eastAsia="Times New Roman" w:hAnsi="Times New Roman" w:cs="Times New Roman"/>
          <w:color w:val="000000"/>
          <w:sz w:val="24"/>
          <w:szCs w:val="24"/>
        </w:rPr>
        <w:t xml:space="preserve">), </w:t>
      </w:r>
      <w:r w:rsidR="00E85B86">
        <w:rPr>
          <w:rFonts w:ascii="Times New Roman" w:eastAsia="Times New Roman" w:hAnsi="Times New Roman" w:cs="Times New Roman"/>
          <w:b/>
          <w:color w:val="000000"/>
          <w:sz w:val="24"/>
          <w:szCs w:val="24"/>
        </w:rPr>
        <w:t xml:space="preserve">PRET </w:t>
      </w:r>
      <w:r w:rsidR="00E85B86">
        <w:rPr>
          <w:rFonts w:ascii="Times New Roman" w:eastAsia="Times New Roman" w:hAnsi="Times New Roman" w:cs="Times New Roman"/>
          <w:b/>
          <w:bCs/>
          <w:color w:val="000000"/>
          <w:sz w:val="24"/>
          <w:szCs w:val="24"/>
        </w:rPr>
        <w:t>– NAV</w:t>
      </w:r>
      <w:r w:rsidR="00E85B86">
        <w:rPr>
          <w:rFonts w:ascii="Times New Roman" w:eastAsia="Times New Roman" w:hAnsi="Times New Roman" w:cs="Times New Roman"/>
          <w:b/>
          <w:color w:val="000000"/>
          <w:sz w:val="24"/>
          <w:szCs w:val="24"/>
        </w:rPr>
        <w:t>, ATTURAS – NAV,</w:t>
      </w:r>
      <w:r w:rsidR="00E85B86">
        <w:rPr>
          <w:rFonts w:ascii="Times New Roman" w:eastAsia="Times New Roman" w:hAnsi="Times New Roman" w:cs="Times New Roman"/>
          <w:color w:val="000000"/>
          <w:sz w:val="24"/>
          <w:szCs w:val="24"/>
        </w:rPr>
        <w:t xml:space="preserve"> Madonas novada pašvaldības dome </w:t>
      </w:r>
      <w:r w:rsidR="00E85B86">
        <w:rPr>
          <w:rFonts w:ascii="Times New Roman" w:eastAsia="Times New Roman" w:hAnsi="Times New Roman" w:cs="Times New Roman"/>
          <w:b/>
          <w:color w:val="000000"/>
          <w:sz w:val="24"/>
          <w:szCs w:val="24"/>
        </w:rPr>
        <w:t>NOLEMJ:</w:t>
      </w:r>
    </w:p>
    <w:p w14:paraId="6BA10B68" w14:textId="51FB0AF9" w:rsidR="007363F8" w:rsidRPr="007363F8" w:rsidRDefault="007363F8" w:rsidP="00E85B86">
      <w:pPr>
        <w:spacing w:after="0" w:line="240" w:lineRule="auto"/>
        <w:ind w:firstLine="720"/>
        <w:jc w:val="both"/>
        <w:rPr>
          <w:rFonts w:ascii="Times New Roman" w:hAnsi="Times New Roman" w:cs="Times New Roman"/>
          <w:kern w:val="0"/>
          <w:sz w:val="24"/>
          <w:szCs w:val="24"/>
          <w14:ligatures w14:val="none"/>
        </w:rPr>
      </w:pPr>
    </w:p>
    <w:p w14:paraId="2EB17C08" w14:textId="7C0582EF" w:rsidR="007363F8" w:rsidRDefault="007363F8" w:rsidP="007363F8">
      <w:pPr>
        <w:pStyle w:val="Sarakstarindkopa"/>
        <w:numPr>
          <w:ilvl w:val="0"/>
          <w:numId w:val="71"/>
        </w:numPr>
        <w:spacing w:after="0" w:line="240" w:lineRule="auto"/>
        <w:ind w:hanging="720"/>
        <w:jc w:val="both"/>
        <w:rPr>
          <w:rFonts w:ascii="Times New Roman" w:hAnsi="Times New Roman" w:cs="Times New Roman"/>
          <w:kern w:val="0"/>
          <w:sz w:val="24"/>
          <w:szCs w:val="24"/>
          <w14:ligatures w14:val="none"/>
        </w:rPr>
      </w:pPr>
      <w:r w:rsidRPr="007363F8">
        <w:rPr>
          <w:rFonts w:ascii="Times New Roman" w:hAnsi="Times New Roman" w:cs="Times New Roman"/>
          <w:kern w:val="0"/>
          <w:sz w:val="24"/>
          <w:szCs w:val="24"/>
          <w14:ligatures w14:val="none"/>
        </w:rPr>
        <w:t>Ar 2025.</w:t>
      </w:r>
      <w:r w:rsidR="00E85B86">
        <w:rPr>
          <w:rFonts w:ascii="Times New Roman" w:hAnsi="Times New Roman" w:cs="Times New Roman"/>
          <w:kern w:val="0"/>
          <w:sz w:val="24"/>
          <w:szCs w:val="24"/>
          <w14:ligatures w14:val="none"/>
        </w:rPr>
        <w:t> </w:t>
      </w:r>
      <w:r w:rsidRPr="007363F8">
        <w:rPr>
          <w:rFonts w:ascii="Times New Roman" w:hAnsi="Times New Roman" w:cs="Times New Roman"/>
          <w:kern w:val="0"/>
          <w:sz w:val="24"/>
          <w:szCs w:val="24"/>
          <w14:ligatures w14:val="none"/>
        </w:rPr>
        <w:t>gada 1.</w:t>
      </w:r>
      <w:r w:rsidR="00E85B86">
        <w:rPr>
          <w:rFonts w:ascii="Times New Roman" w:hAnsi="Times New Roman" w:cs="Times New Roman"/>
          <w:kern w:val="0"/>
          <w:sz w:val="24"/>
          <w:szCs w:val="24"/>
          <w14:ligatures w14:val="none"/>
        </w:rPr>
        <w:t> </w:t>
      </w:r>
      <w:r w:rsidRPr="007363F8">
        <w:rPr>
          <w:rFonts w:ascii="Times New Roman" w:hAnsi="Times New Roman" w:cs="Times New Roman"/>
          <w:kern w:val="0"/>
          <w:sz w:val="24"/>
          <w:szCs w:val="24"/>
          <w14:ligatures w14:val="none"/>
        </w:rPr>
        <w:t>augustu likvidēt Madonas novada pašvaldības institūciju  “Madonas novada un Varakļānu novada kopīgo iestāžu uzraudzības padome”, kā rezultātā Madonas novada un Varakļānu novada kopīgo iestāžu uzraudzības padomes locekļi zaudē amatu šajā institūcijā.</w:t>
      </w:r>
    </w:p>
    <w:p w14:paraId="6006763D" w14:textId="730F580A" w:rsidR="007363F8" w:rsidRPr="007363F8" w:rsidRDefault="007363F8" w:rsidP="007363F8">
      <w:pPr>
        <w:pStyle w:val="Sarakstarindkopa"/>
        <w:numPr>
          <w:ilvl w:val="0"/>
          <w:numId w:val="71"/>
        </w:numPr>
        <w:spacing w:after="0" w:line="240" w:lineRule="auto"/>
        <w:ind w:hanging="720"/>
        <w:jc w:val="both"/>
        <w:rPr>
          <w:rFonts w:ascii="Times New Roman" w:hAnsi="Times New Roman" w:cs="Times New Roman"/>
          <w:kern w:val="0"/>
          <w:sz w:val="24"/>
          <w:szCs w:val="24"/>
          <w14:ligatures w14:val="none"/>
        </w:rPr>
      </w:pPr>
      <w:r w:rsidRPr="007363F8">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72F2E477" w14:textId="77777777" w:rsidR="007363F8" w:rsidRPr="007363F8" w:rsidRDefault="007363F8" w:rsidP="007363F8">
      <w:pPr>
        <w:spacing w:after="0" w:line="240" w:lineRule="auto"/>
        <w:jc w:val="both"/>
        <w:rPr>
          <w:rFonts w:ascii="Times New Roman" w:hAnsi="Times New Roman" w:cs="Times New Roman"/>
          <w:kern w:val="0"/>
          <w:sz w:val="24"/>
          <w:szCs w:val="24"/>
          <w14:ligatures w14:val="none"/>
        </w:rPr>
      </w:pPr>
    </w:p>
    <w:p w14:paraId="6B338F0E" w14:textId="77777777" w:rsidR="007363F8" w:rsidRPr="007363F8" w:rsidRDefault="007363F8" w:rsidP="007363F8">
      <w:pPr>
        <w:suppressAutoHyphens/>
        <w:spacing w:after="0" w:line="240" w:lineRule="auto"/>
        <w:jc w:val="both"/>
        <w:rPr>
          <w:rFonts w:ascii="Times New Roman" w:eastAsia="!Neo'w Arial" w:hAnsi="Times New Roman" w:cs="Times New Roman"/>
          <w:kern w:val="0"/>
          <w:sz w:val="24"/>
          <w:szCs w:val="24"/>
          <w:lang w:eastAsia="ar-SA"/>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550250" w14:textId="77777777" w:rsidR="00AD062F" w:rsidRPr="00AD062F" w:rsidRDefault="00AD062F" w:rsidP="00AD062F">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D062F">
        <w:rPr>
          <w:rFonts w:ascii="Times New Roman" w:eastAsia="Times New Roman" w:hAnsi="Times New Roman" w:cs="Times New Roman"/>
          <w:bCs/>
          <w:i/>
          <w:kern w:val="0"/>
          <w:sz w:val="24"/>
          <w:szCs w:val="24"/>
          <w:lang w:eastAsia="lv-LV"/>
          <w14:ligatures w14:val="none"/>
        </w:rPr>
        <w:t>Kvanta 28080771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363F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9DA2" w14:textId="77777777" w:rsidR="00D27E39" w:rsidRDefault="00D27E39">
      <w:pPr>
        <w:spacing w:after="0" w:line="240" w:lineRule="auto"/>
      </w:pPr>
      <w:r>
        <w:separator/>
      </w:r>
    </w:p>
  </w:endnote>
  <w:endnote w:type="continuationSeparator" w:id="0">
    <w:p w14:paraId="1A363CFA" w14:textId="77777777" w:rsidR="00D27E39" w:rsidRDefault="00D2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6D96" w14:textId="77777777" w:rsidR="00D27E39" w:rsidRDefault="00D27E39">
      <w:pPr>
        <w:spacing w:after="0" w:line="240" w:lineRule="auto"/>
      </w:pPr>
      <w:r>
        <w:separator/>
      </w:r>
    </w:p>
  </w:footnote>
  <w:footnote w:type="continuationSeparator" w:id="0">
    <w:p w14:paraId="3F4F6A49" w14:textId="77777777" w:rsidR="00D27E39" w:rsidRDefault="00D27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7"/>
  </w:num>
  <w:num w:numId="3" w16cid:durableId="435951737">
    <w:abstractNumId w:val="45"/>
  </w:num>
  <w:num w:numId="4" w16cid:durableId="1838226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0"/>
  </w:num>
  <w:num w:numId="7" w16cid:durableId="1006323195">
    <w:abstractNumId w:val="66"/>
  </w:num>
  <w:num w:numId="8" w16cid:durableId="172650957">
    <w:abstractNumId w:val="23"/>
  </w:num>
  <w:num w:numId="9" w16cid:durableId="1805736607">
    <w:abstractNumId w:val="35"/>
  </w:num>
  <w:num w:numId="10" w16cid:durableId="1278835808">
    <w:abstractNumId w:val="34"/>
  </w:num>
  <w:num w:numId="11" w16cid:durableId="112599636">
    <w:abstractNumId w:val="25"/>
  </w:num>
  <w:num w:numId="12" w16cid:durableId="237791946">
    <w:abstractNumId w:val="13"/>
  </w:num>
  <w:num w:numId="13" w16cid:durableId="420880542">
    <w:abstractNumId w:val="42"/>
  </w:num>
  <w:num w:numId="14" w16cid:durableId="507720540">
    <w:abstractNumId w:val="5"/>
  </w:num>
  <w:num w:numId="15" w16cid:durableId="756093830">
    <w:abstractNumId w:val="54"/>
  </w:num>
  <w:num w:numId="16" w16cid:durableId="1998653451">
    <w:abstractNumId w:val="32"/>
  </w:num>
  <w:num w:numId="17" w16cid:durableId="295840026">
    <w:abstractNumId w:val="2"/>
  </w:num>
  <w:num w:numId="18" w16cid:durableId="604265910">
    <w:abstractNumId w:val="44"/>
  </w:num>
  <w:num w:numId="19" w16cid:durableId="1848709668">
    <w:abstractNumId w:val="22"/>
  </w:num>
  <w:num w:numId="20" w16cid:durableId="868951277">
    <w:abstractNumId w:val="53"/>
  </w:num>
  <w:num w:numId="21" w16cid:durableId="151526946">
    <w:abstractNumId w:val="57"/>
  </w:num>
  <w:num w:numId="22" w16cid:durableId="711421502">
    <w:abstractNumId w:val="12"/>
  </w:num>
  <w:num w:numId="23" w16cid:durableId="1834566147">
    <w:abstractNumId w:val="27"/>
  </w:num>
  <w:num w:numId="24" w16cid:durableId="1902128782">
    <w:abstractNumId w:val="19"/>
  </w:num>
  <w:num w:numId="25" w16cid:durableId="1101604452">
    <w:abstractNumId w:val="33"/>
  </w:num>
  <w:num w:numId="26" w16cid:durableId="1730182350">
    <w:abstractNumId w:val="7"/>
  </w:num>
  <w:num w:numId="27" w16cid:durableId="1013605907">
    <w:abstractNumId w:val="56"/>
  </w:num>
  <w:num w:numId="28" w16cid:durableId="1035351275">
    <w:abstractNumId w:val="48"/>
  </w:num>
  <w:num w:numId="29" w16cid:durableId="745148850">
    <w:abstractNumId w:val="50"/>
  </w:num>
  <w:num w:numId="30" w16cid:durableId="1982735745">
    <w:abstractNumId w:val="59"/>
  </w:num>
  <w:num w:numId="31" w16cid:durableId="694309866">
    <w:abstractNumId w:val="9"/>
  </w:num>
  <w:num w:numId="32" w16cid:durableId="121390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5"/>
  </w:num>
  <w:num w:numId="34" w16cid:durableId="1824462832">
    <w:abstractNumId w:val="63"/>
  </w:num>
  <w:num w:numId="35" w16cid:durableId="1051491583">
    <w:abstractNumId w:val="39"/>
  </w:num>
  <w:num w:numId="36" w16cid:durableId="1195582793">
    <w:abstractNumId w:val="1"/>
  </w:num>
  <w:num w:numId="37" w16cid:durableId="449014592">
    <w:abstractNumId w:val="36"/>
  </w:num>
  <w:num w:numId="38" w16cid:durableId="1421440072">
    <w:abstractNumId w:val="40"/>
  </w:num>
  <w:num w:numId="39" w16cid:durableId="433205699">
    <w:abstractNumId w:val="62"/>
  </w:num>
  <w:num w:numId="40" w16cid:durableId="1500344119">
    <w:abstractNumId w:val="0"/>
  </w:num>
  <w:num w:numId="41" w16cid:durableId="418913557">
    <w:abstractNumId w:val="46"/>
  </w:num>
  <w:num w:numId="42" w16cid:durableId="2045983383">
    <w:abstractNumId w:val="10"/>
  </w:num>
  <w:num w:numId="43" w16cid:durableId="6756134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4"/>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9"/>
  </w:num>
  <w:num w:numId="48" w16cid:durableId="731125840">
    <w:abstractNumId w:val="8"/>
  </w:num>
  <w:num w:numId="49" w16cid:durableId="1557662973">
    <w:abstractNumId w:val="43"/>
  </w:num>
  <w:num w:numId="50" w16cid:durableId="877426991">
    <w:abstractNumId w:val="41"/>
  </w:num>
  <w:num w:numId="51" w16cid:durableId="939070328">
    <w:abstractNumId w:val="38"/>
  </w:num>
  <w:num w:numId="52" w16cid:durableId="205915150">
    <w:abstractNumId w:val="15"/>
  </w:num>
  <w:num w:numId="53" w16cid:durableId="1955941583">
    <w:abstractNumId w:val="31"/>
  </w:num>
  <w:num w:numId="54" w16cid:durableId="15950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1"/>
  </w:num>
  <w:num w:numId="58" w16cid:durableId="955798426">
    <w:abstractNumId w:val="29"/>
  </w:num>
  <w:num w:numId="59" w16cid:durableId="2125490833">
    <w:abstractNumId w:val="3"/>
  </w:num>
  <w:num w:numId="60" w16cid:durableId="971324600">
    <w:abstractNumId w:val="55"/>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1"/>
  </w:num>
  <w:num w:numId="63" w16cid:durableId="1744571842">
    <w:abstractNumId w:val="58"/>
  </w:num>
  <w:num w:numId="64" w16cid:durableId="1954550419">
    <w:abstractNumId w:val="47"/>
  </w:num>
  <w:num w:numId="65" w16cid:durableId="968247057">
    <w:abstractNumId w:val="52"/>
  </w:num>
  <w:num w:numId="66" w16cid:durableId="525600587">
    <w:abstractNumId w:val="28"/>
  </w:num>
  <w:num w:numId="67" w16cid:durableId="356007139">
    <w:abstractNumId w:val="26"/>
  </w:num>
  <w:num w:numId="68" w16cid:durableId="610472573">
    <w:abstractNumId w:val="60"/>
  </w:num>
  <w:num w:numId="69" w16cid:durableId="1177813827">
    <w:abstractNumId w:val="61"/>
  </w:num>
  <w:num w:numId="70" w16cid:durableId="1030572400">
    <w:abstractNumId w:val="11"/>
  </w:num>
  <w:num w:numId="71" w16cid:durableId="62871109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D6024"/>
    <w:rsid w:val="002F065D"/>
    <w:rsid w:val="002F6A8C"/>
    <w:rsid w:val="00303A29"/>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A4B"/>
    <w:rsid w:val="00463A32"/>
    <w:rsid w:val="00465DDA"/>
    <w:rsid w:val="00477AE7"/>
    <w:rsid w:val="00482FB2"/>
    <w:rsid w:val="004838FA"/>
    <w:rsid w:val="00484658"/>
    <w:rsid w:val="00495C35"/>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27E39"/>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85B8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Pages>
  <Words>3045</Words>
  <Characters>1736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188</cp:revision>
  <dcterms:created xsi:type="dcterms:W3CDTF">2024-09-06T08:06:00Z</dcterms:created>
  <dcterms:modified xsi:type="dcterms:W3CDTF">2025-08-01T09:30:00Z</dcterms:modified>
</cp:coreProperties>
</file>